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B1AC2" w:rsidRDefault="00DB1AC2" w:rsidP="00D30077">
      <w:pPr>
        <w:spacing w:line="276" w:lineRule="auto"/>
        <w:jc w:val="left"/>
        <w:rPr>
          <w:b/>
          <w:sz w:val="40"/>
          <w:szCs w:val="32"/>
        </w:rPr>
      </w:pPr>
      <w:r w:rsidRPr="00DB1AC2">
        <w:rPr>
          <w:rFonts w:hint="eastAsia"/>
          <w:sz w:val="32"/>
        </w:rPr>
        <w:t>【</w:t>
      </w:r>
      <w:r w:rsidRPr="00DB1AC2">
        <w:rPr>
          <w:sz w:val="32"/>
        </w:rPr>
        <w:t>浙商期货研究中心</w:t>
      </w:r>
      <w:r w:rsidRPr="00DB1AC2">
        <w:rPr>
          <w:rFonts w:hint="eastAsia"/>
          <w:sz w:val="32"/>
        </w:rPr>
        <w:t>】</w:t>
      </w:r>
      <w:r w:rsidR="00D30077" w:rsidRPr="00DB1AC2">
        <w:rPr>
          <w:sz w:val="32"/>
        </w:rPr>
        <w:t>2018-04-24量化日报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  <w:bookmarkStart w:id="0" w:name="_GoBack"/>
      <w:bookmarkEnd w:id="0"/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排名前五位的品种是:甲醇、PVC、螺纹钢、玻璃、焦煤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排名后五位的品种是:沪铝、鸡蛋、沪镍、铁矿石、沪银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5681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排名前五位的品种是:焦炭、铁矿石、螺纹钢、热卷、焦煤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排名后五位的品种是:沪铝、鸡蛋、豆一、豆粕、菜粕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5681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排名前五位的品种是:螺纹钢、热卷、焦炭、PVC、动力煤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排名后五位的品种是:白糖、棕榈油、沪金、豆油、淀粉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5681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相对振幅排名前五位的品种是:沪铝、沪镍、甲醇、天胶、焦炭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相对振幅排名后五位的品种是:淀粉、玉米、棉花、沪金、菜粕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2758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7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 w:rsidR="00C85ADC">
        <w:rPr>
          <w:rFonts w:hint="eastAsia"/>
        </w:rPr>
        <w:t>成交活跃度变化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日成交手数增加幅度排名前五位的品种为:沪铝、白糖、沪银、沥青、甲醇</w:t>
      </w:r>
    </w:p>
    <w:p w:rsidR="005952C0" w:rsidRDefault="008F347E" w:rsidP="00A046B3">
      <w:pPr>
        <w:ind w:firstLineChars="200" w:firstLine="480"/>
      </w:pPr>
      <w:r>
        <w:t>日成交手数降低幅度排名前五位的品种为:淀粉、棉花、豆粕、菜粕、铁矿石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2532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330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5681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多头占比1日增幅排名前五位的品种是:甲醇、聚丙烯、沪镍、天胶、玻璃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多头占比1日降幅排名前五位的品种是:PVC、焦炭、沥青、动力煤、豆一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568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空头占比增幅排名前五位的品种是:沪镍、铁矿石、沪铝、鸡蛋、动力煤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空头占比降幅排名前五位的品种是:焦炭、PVC、棕榈油、淀粉、沪银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5459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多头占比1周增幅排名前五位的品种是:棕榈油、玻璃、沪铝、甲醇、塑料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多头占比1周降幅排名前五位的品种是:沥青、沪镍、棉花、热卷、淀粉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5459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空头占比1周增幅排名前五位的品种是:沪镍、沪铝、甲醇、鸡蛋、豆粕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空头占比1周降幅排名前五位的品种是:焦炭、棕榈油、PVC、沪银、沪金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5459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多头占比1月增幅排名前五位的品种是:豆一、螺纹钢、沪铝、聚丙烯、甲醇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lastRenderedPageBreak/>
        <w:t>多头占比1月降幅排名前五位的品种是:鸡蛋、沥青、棉花、棕榈油、PVC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5459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空头占比1月增幅排名前五位的品种是:沥青、玻璃、豆粕、动力煤、沪铝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空头占比1月降幅排名前五位的品种是:鸡蛋、焦炭、热卷、沪银、沪金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5459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lastRenderedPageBreak/>
        <w:drawing>
          <wp:inline distT="0" distB="0" distL="0" distR="0">
            <wp:extent cx="5669280" cy="329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553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553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553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553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7E44" w:rsidRDefault="00AF7E44" w:rsidP="00807EC2">
      <w:r>
        <w:separator/>
      </w:r>
    </w:p>
  </w:endnote>
  <w:endnote w:type="continuationSeparator" w:id="0">
    <w:p w:rsidR="00AF7E44" w:rsidRDefault="00AF7E44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7E44" w:rsidRDefault="00AF7E44" w:rsidP="00807EC2">
      <w:r>
        <w:separator/>
      </w:r>
    </w:p>
  </w:footnote>
  <w:footnote w:type="continuationSeparator" w:id="0">
    <w:p w:rsidR="00AF7E44" w:rsidRDefault="00AF7E44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07B64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723DC"/>
    <w:rsid w:val="00885C4F"/>
    <w:rsid w:val="008A7BEC"/>
    <w:rsid w:val="008F347E"/>
    <w:rsid w:val="00914C2A"/>
    <w:rsid w:val="00A046B3"/>
    <w:rsid w:val="00A32D25"/>
    <w:rsid w:val="00A73185"/>
    <w:rsid w:val="00AF7E44"/>
    <w:rsid w:val="00C021BC"/>
    <w:rsid w:val="00C712BB"/>
    <w:rsid w:val="00C85ADC"/>
    <w:rsid w:val="00CA5298"/>
    <w:rsid w:val="00CB3721"/>
    <w:rsid w:val="00D30077"/>
    <w:rsid w:val="00D3310B"/>
    <w:rsid w:val="00DB1AC2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10</Pages>
  <Words>223</Words>
  <Characters>1272</Characters>
  <Application>Microsoft Office Word</Application>
  <DocSecurity>0</DocSecurity>
  <Lines>10</Lines>
  <Paragraphs>2</Paragraphs>
  <ScaleCrop>false</ScaleCrop>
  <Company>Microsoft</Company>
  <LinksUpToDate>false</LinksUpToDate>
  <CharactersWithSpaces>1493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cp:lastPrinted>2018-03-30T08:55:00Z</cp:lastPrinted>
  <dcterms:created xsi:type="dcterms:W3CDTF">2018-03-29T04:43:00Z</dcterms:created>
  <dcterms:modified xsi:type="dcterms:W3CDTF">2018-04-24T09:27:00Z</dcterms:modified>
</cp:coreProperties>
</file>